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E9" w:rsidRPr="00FB7E51" w:rsidRDefault="000135E9" w:rsidP="000135E9">
      <w:pPr>
        <w:pStyle w:val="Style1"/>
        <w:widowControl/>
        <w:spacing w:before="62" w:line="276" w:lineRule="auto"/>
        <w:rPr>
          <w:rStyle w:val="FontStyle11"/>
          <w:sz w:val="28"/>
          <w:szCs w:val="28"/>
        </w:rPr>
      </w:pPr>
      <w:r w:rsidRPr="00FB7E51">
        <w:rPr>
          <w:rStyle w:val="FontStyle11"/>
          <w:sz w:val="28"/>
          <w:szCs w:val="28"/>
        </w:rPr>
        <w:t xml:space="preserve">Информационно-статистический обзор обращений граждан, организаций и общественных объединений, направленных в Территориальный орган Федеральной службы государственной статистики по Сахалинской области в </w:t>
      </w:r>
      <w:r w:rsidR="00F52DBB">
        <w:rPr>
          <w:rStyle w:val="FontStyle11"/>
          <w:sz w:val="28"/>
          <w:szCs w:val="28"/>
        </w:rPr>
        <w:t>4</w:t>
      </w:r>
      <w:r w:rsidR="004C25E5">
        <w:rPr>
          <w:rStyle w:val="FontStyle11"/>
          <w:sz w:val="28"/>
          <w:szCs w:val="28"/>
        </w:rPr>
        <w:t xml:space="preserve"> </w:t>
      </w:r>
      <w:r w:rsidRPr="00FB7E51">
        <w:rPr>
          <w:rStyle w:val="FontStyle11"/>
          <w:sz w:val="28"/>
          <w:szCs w:val="28"/>
        </w:rPr>
        <w:t>квартале 201</w:t>
      </w:r>
      <w:r w:rsidR="00923733">
        <w:rPr>
          <w:rStyle w:val="FontStyle11"/>
          <w:sz w:val="28"/>
          <w:szCs w:val="28"/>
        </w:rPr>
        <w:t>9</w:t>
      </w:r>
      <w:r w:rsidRPr="00FB7E51">
        <w:rPr>
          <w:rStyle w:val="FontStyle11"/>
          <w:sz w:val="28"/>
          <w:szCs w:val="28"/>
        </w:rPr>
        <w:t xml:space="preserve"> года</w:t>
      </w:r>
    </w:p>
    <w:p w:rsidR="000135E9" w:rsidRDefault="000135E9" w:rsidP="000135E9">
      <w:pPr>
        <w:pStyle w:val="Style2"/>
        <w:widowControl/>
        <w:spacing w:line="240" w:lineRule="exact"/>
        <w:rPr>
          <w:sz w:val="20"/>
          <w:szCs w:val="20"/>
        </w:rPr>
      </w:pPr>
    </w:p>
    <w:p w:rsidR="000135E9" w:rsidRPr="00FB7E51" w:rsidRDefault="000135E9" w:rsidP="000135E9">
      <w:pPr>
        <w:pStyle w:val="Style2"/>
        <w:widowControl/>
        <w:spacing w:before="43" w:line="276" w:lineRule="auto"/>
        <w:rPr>
          <w:rStyle w:val="FontStyle11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В Территориальный орган Федеральной службы государственной статистики по Сахалинской области в </w:t>
      </w:r>
      <w:r w:rsidR="00F52DBB">
        <w:rPr>
          <w:rStyle w:val="FontStyle12"/>
          <w:b/>
          <w:sz w:val="28"/>
          <w:szCs w:val="28"/>
        </w:rPr>
        <w:t>4</w:t>
      </w:r>
      <w:r w:rsidRPr="00FB7E51">
        <w:rPr>
          <w:rStyle w:val="FontStyle11"/>
          <w:sz w:val="28"/>
          <w:szCs w:val="28"/>
        </w:rPr>
        <w:t xml:space="preserve"> квартале 201</w:t>
      </w:r>
      <w:r w:rsidR="00923733">
        <w:rPr>
          <w:rStyle w:val="FontStyle11"/>
          <w:sz w:val="28"/>
          <w:szCs w:val="28"/>
        </w:rPr>
        <w:t>9</w:t>
      </w:r>
      <w:r w:rsidRPr="00FB7E51">
        <w:rPr>
          <w:rStyle w:val="FontStyle11"/>
          <w:sz w:val="28"/>
          <w:szCs w:val="28"/>
        </w:rPr>
        <w:t xml:space="preserve"> года </w:t>
      </w:r>
      <w:r w:rsidRPr="00FB7E51">
        <w:rPr>
          <w:rStyle w:val="FontStyle12"/>
          <w:sz w:val="28"/>
          <w:szCs w:val="28"/>
        </w:rPr>
        <w:t xml:space="preserve">поступило </w:t>
      </w:r>
      <w:r w:rsidR="000C508F">
        <w:rPr>
          <w:rStyle w:val="FontStyle12"/>
          <w:b/>
          <w:sz w:val="28"/>
          <w:szCs w:val="28"/>
        </w:rPr>
        <w:t>1</w:t>
      </w:r>
      <w:r w:rsidR="00C60C1D">
        <w:rPr>
          <w:rStyle w:val="FontStyle12"/>
          <w:b/>
          <w:sz w:val="28"/>
          <w:szCs w:val="28"/>
        </w:rPr>
        <w:t>6</w:t>
      </w:r>
      <w:r w:rsidRPr="00FB7E51">
        <w:rPr>
          <w:rStyle w:val="FontStyle11"/>
          <w:sz w:val="28"/>
          <w:szCs w:val="28"/>
        </w:rPr>
        <w:t xml:space="preserve"> </w:t>
      </w:r>
      <w:r w:rsidRPr="00FB7E51">
        <w:rPr>
          <w:rStyle w:val="FontStyle12"/>
          <w:sz w:val="28"/>
          <w:szCs w:val="28"/>
        </w:rPr>
        <w:t xml:space="preserve">обращений граждан, организаций и общественных объединений (далее - обращения граждан), что на </w:t>
      </w:r>
      <w:r w:rsidR="00316AC6">
        <w:rPr>
          <w:rStyle w:val="FontStyle12"/>
          <w:sz w:val="28"/>
          <w:szCs w:val="28"/>
        </w:rPr>
        <w:t>5</w:t>
      </w:r>
      <w:r w:rsidR="00923733">
        <w:rPr>
          <w:rStyle w:val="FontStyle12"/>
          <w:sz w:val="28"/>
          <w:szCs w:val="28"/>
        </w:rPr>
        <w:t xml:space="preserve"> </w:t>
      </w:r>
      <w:r w:rsidRPr="00FB7E51">
        <w:rPr>
          <w:rStyle w:val="FontStyle12"/>
          <w:sz w:val="28"/>
          <w:szCs w:val="28"/>
        </w:rPr>
        <w:t>обращени</w:t>
      </w:r>
      <w:r w:rsidR="000C508F">
        <w:rPr>
          <w:rStyle w:val="FontStyle12"/>
          <w:sz w:val="28"/>
          <w:szCs w:val="28"/>
        </w:rPr>
        <w:t>й</w:t>
      </w:r>
      <w:r w:rsidRPr="00FB7E51">
        <w:rPr>
          <w:rStyle w:val="FontStyle11"/>
          <w:sz w:val="28"/>
          <w:szCs w:val="28"/>
        </w:rPr>
        <w:t xml:space="preserve"> </w:t>
      </w:r>
      <w:r w:rsidR="00C60C1D">
        <w:rPr>
          <w:rStyle w:val="FontStyle11"/>
          <w:sz w:val="28"/>
          <w:szCs w:val="28"/>
        </w:rPr>
        <w:t>боль</w:t>
      </w:r>
      <w:r w:rsidRPr="00FB7E51">
        <w:rPr>
          <w:rStyle w:val="FontStyle11"/>
          <w:sz w:val="28"/>
          <w:szCs w:val="28"/>
        </w:rPr>
        <w:t>ше</w:t>
      </w:r>
      <w:r w:rsidRPr="00FB7E51">
        <w:rPr>
          <w:rStyle w:val="FontStyle12"/>
          <w:sz w:val="28"/>
          <w:szCs w:val="28"/>
        </w:rPr>
        <w:t>, чем в</w:t>
      </w:r>
      <w:r>
        <w:rPr>
          <w:rStyle w:val="FontStyle12"/>
          <w:sz w:val="28"/>
          <w:szCs w:val="28"/>
        </w:rPr>
        <w:br/>
      </w:r>
      <w:r w:rsidR="00C60C1D">
        <w:rPr>
          <w:rStyle w:val="FontStyle12"/>
          <w:b/>
          <w:sz w:val="28"/>
          <w:szCs w:val="28"/>
        </w:rPr>
        <w:t>3</w:t>
      </w:r>
      <w:r w:rsidRPr="00FB7E51">
        <w:rPr>
          <w:rStyle w:val="FontStyle11"/>
          <w:sz w:val="28"/>
          <w:szCs w:val="28"/>
        </w:rPr>
        <w:t xml:space="preserve"> квартале 201</w:t>
      </w:r>
      <w:r w:rsidR="000C508F">
        <w:rPr>
          <w:rStyle w:val="FontStyle11"/>
          <w:sz w:val="28"/>
          <w:szCs w:val="28"/>
        </w:rPr>
        <w:t>9</w:t>
      </w:r>
      <w:r w:rsidRPr="00FB7E51">
        <w:rPr>
          <w:rStyle w:val="FontStyle11"/>
          <w:sz w:val="28"/>
          <w:szCs w:val="28"/>
        </w:rPr>
        <w:t>года.</w:t>
      </w:r>
    </w:p>
    <w:p w:rsidR="000135E9" w:rsidRPr="00FB7E51" w:rsidRDefault="000135E9" w:rsidP="000135E9">
      <w:pPr>
        <w:pStyle w:val="Style2"/>
        <w:widowControl/>
        <w:spacing w:line="276" w:lineRule="auto"/>
        <w:ind w:left="710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>По месяцам квартала поступило:</w:t>
      </w:r>
    </w:p>
    <w:p w:rsidR="000135E9" w:rsidRPr="00FB7E51" w:rsidRDefault="000135E9" w:rsidP="000135E9">
      <w:pPr>
        <w:pStyle w:val="Style2"/>
        <w:widowControl/>
        <w:spacing w:before="5" w:line="276" w:lineRule="auto"/>
        <w:ind w:left="720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в </w:t>
      </w:r>
      <w:r w:rsidR="00C60C1D">
        <w:rPr>
          <w:rStyle w:val="FontStyle12"/>
          <w:sz w:val="28"/>
          <w:szCs w:val="28"/>
        </w:rPr>
        <w:t>октябре</w:t>
      </w:r>
      <w:r w:rsidRPr="00FB7E51">
        <w:rPr>
          <w:rStyle w:val="FontStyle12"/>
          <w:sz w:val="28"/>
          <w:szCs w:val="28"/>
        </w:rPr>
        <w:t xml:space="preserve"> - </w:t>
      </w:r>
      <w:r w:rsidR="00C60C1D">
        <w:rPr>
          <w:rStyle w:val="FontStyle12"/>
          <w:b/>
          <w:sz w:val="28"/>
          <w:szCs w:val="28"/>
        </w:rPr>
        <w:t>7</w:t>
      </w:r>
      <w:r w:rsidRPr="00FB7E51">
        <w:rPr>
          <w:rStyle w:val="FontStyle12"/>
          <w:sz w:val="28"/>
          <w:szCs w:val="28"/>
        </w:rPr>
        <w:t>;</w:t>
      </w:r>
    </w:p>
    <w:p w:rsidR="000135E9" w:rsidRPr="00FB7E51" w:rsidRDefault="000135E9" w:rsidP="000135E9">
      <w:pPr>
        <w:pStyle w:val="Style2"/>
        <w:widowControl/>
        <w:spacing w:line="276" w:lineRule="auto"/>
        <w:ind w:left="720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в </w:t>
      </w:r>
      <w:r w:rsidR="00C60C1D">
        <w:rPr>
          <w:rStyle w:val="FontStyle12"/>
          <w:sz w:val="28"/>
          <w:szCs w:val="28"/>
        </w:rPr>
        <w:t>ноябре</w:t>
      </w:r>
      <w:r w:rsidRPr="00FB7E51">
        <w:rPr>
          <w:rStyle w:val="FontStyle12"/>
          <w:sz w:val="28"/>
          <w:szCs w:val="28"/>
        </w:rPr>
        <w:t xml:space="preserve"> </w:t>
      </w:r>
      <w:r w:rsidRPr="00FB7E51">
        <w:rPr>
          <w:rStyle w:val="FontStyle11"/>
          <w:spacing w:val="50"/>
          <w:sz w:val="28"/>
          <w:szCs w:val="28"/>
        </w:rPr>
        <w:t>-</w:t>
      </w:r>
      <w:r w:rsidR="00C60C1D">
        <w:rPr>
          <w:rStyle w:val="FontStyle11"/>
          <w:spacing w:val="50"/>
          <w:sz w:val="28"/>
          <w:szCs w:val="28"/>
        </w:rPr>
        <w:t>6</w:t>
      </w:r>
      <w:r w:rsidRPr="00FB7E51">
        <w:rPr>
          <w:rStyle w:val="FontStyle12"/>
          <w:sz w:val="28"/>
          <w:szCs w:val="28"/>
        </w:rPr>
        <w:t>;</w:t>
      </w:r>
    </w:p>
    <w:p w:rsidR="000135E9" w:rsidRPr="00FB7E51" w:rsidRDefault="00316AC6" w:rsidP="000135E9">
      <w:pPr>
        <w:pStyle w:val="Style2"/>
        <w:widowControl/>
        <w:spacing w:line="276" w:lineRule="auto"/>
        <w:ind w:left="715"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в </w:t>
      </w:r>
      <w:r w:rsidR="00C60C1D">
        <w:rPr>
          <w:rStyle w:val="FontStyle12"/>
          <w:sz w:val="28"/>
          <w:szCs w:val="28"/>
        </w:rPr>
        <w:t>декабре</w:t>
      </w:r>
      <w:r w:rsidR="000135E9" w:rsidRPr="00FB7E51">
        <w:rPr>
          <w:rStyle w:val="FontStyle12"/>
          <w:sz w:val="28"/>
          <w:szCs w:val="28"/>
        </w:rPr>
        <w:t xml:space="preserve"> - </w:t>
      </w:r>
      <w:r w:rsidRPr="00316AC6">
        <w:rPr>
          <w:rStyle w:val="FontStyle12"/>
          <w:b/>
          <w:sz w:val="28"/>
          <w:szCs w:val="28"/>
        </w:rPr>
        <w:t>3</w:t>
      </w:r>
      <w:r w:rsidR="000135E9" w:rsidRPr="00FB7E51">
        <w:rPr>
          <w:rStyle w:val="FontStyle12"/>
          <w:sz w:val="28"/>
          <w:szCs w:val="28"/>
        </w:rPr>
        <w:t xml:space="preserve"> .</w:t>
      </w:r>
    </w:p>
    <w:p w:rsidR="000135E9" w:rsidRPr="004B0C29" w:rsidRDefault="000135E9" w:rsidP="000135E9">
      <w:pPr>
        <w:pStyle w:val="Style5"/>
        <w:widowControl/>
        <w:spacing w:line="276" w:lineRule="auto"/>
        <w:ind w:left="715" w:right="1498"/>
        <w:rPr>
          <w:rStyle w:val="FontStyle12"/>
          <w:b/>
          <w:sz w:val="28"/>
          <w:szCs w:val="28"/>
        </w:rPr>
      </w:pPr>
      <w:r w:rsidRPr="004B0C29">
        <w:rPr>
          <w:rStyle w:val="FontStyle12"/>
          <w:b/>
          <w:sz w:val="28"/>
          <w:szCs w:val="28"/>
        </w:rPr>
        <w:t>Количество поступивших обращений граждан по типу обращения:</w:t>
      </w:r>
    </w:p>
    <w:p w:rsidR="000135E9" w:rsidRPr="00FB7E51" w:rsidRDefault="000135E9" w:rsidP="000135E9">
      <w:pPr>
        <w:pStyle w:val="Style5"/>
        <w:widowControl/>
        <w:spacing w:line="276" w:lineRule="auto"/>
        <w:ind w:left="715" w:right="1498"/>
        <w:rPr>
          <w:rStyle w:val="FontStyle11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заявления </w:t>
      </w:r>
      <w:r w:rsidR="00316AC6">
        <w:rPr>
          <w:rStyle w:val="FontStyle11"/>
          <w:sz w:val="28"/>
          <w:szCs w:val="28"/>
        </w:rPr>
        <w:t>-7</w:t>
      </w:r>
      <w:r w:rsidRPr="00FB7E51">
        <w:rPr>
          <w:rStyle w:val="FontStyle11"/>
          <w:sz w:val="28"/>
          <w:szCs w:val="28"/>
        </w:rPr>
        <w:t>;</w:t>
      </w:r>
    </w:p>
    <w:p w:rsidR="000135E9" w:rsidRPr="00FB7E51" w:rsidRDefault="000135E9" w:rsidP="000135E9">
      <w:pPr>
        <w:pStyle w:val="Style5"/>
        <w:widowControl/>
        <w:spacing w:before="5" w:line="276" w:lineRule="auto"/>
        <w:ind w:left="715" w:right="4992"/>
        <w:rPr>
          <w:rStyle w:val="FontStyle12"/>
          <w:b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запросы информации - </w:t>
      </w:r>
      <w:r w:rsidR="00C60C1D">
        <w:rPr>
          <w:rStyle w:val="FontStyle12"/>
          <w:sz w:val="28"/>
          <w:szCs w:val="28"/>
        </w:rPr>
        <w:t>9</w:t>
      </w:r>
    </w:p>
    <w:p w:rsidR="000135E9" w:rsidRPr="00FB7E51" w:rsidRDefault="000135E9" w:rsidP="000135E9">
      <w:pPr>
        <w:pStyle w:val="Style5"/>
        <w:widowControl/>
        <w:spacing w:before="5" w:line="276" w:lineRule="auto"/>
        <w:ind w:left="715" w:right="4992"/>
        <w:rPr>
          <w:rStyle w:val="FontStyle11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предложения - </w:t>
      </w:r>
      <w:r w:rsidRPr="00FB7E51">
        <w:rPr>
          <w:rStyle w:val="FontStyle11"/>
          <w:sz w:val="28"/>
          <w:szCs w:val="28"/>
        </w:rPr>
        <w:t xml:space="preserve">0 </w:t>
      </w:r>
    </w:p>
    <w:p w:rsidR="000135E9" w:rsidRPr="00FB7E51" w:rsidRDefault="000135E9" w:rsidP="000135E9">
      <w:pPr>
        <w:pStyle w:val="Style5"/>
        <w:widowControl/>
        <w:spacing w:before="5" w:line="276" w:lineRule="auto"/>
        <w:ind w:left="715" w:right="4992"/>
        <w:rPr>
          <w:rStyle w:val="FontStyle11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жалобы </w:t>
      </w:r>
      <w:r w:rsidRPr="00FB7E51">
        <w:rPr>
          <w:rStyle w:val="FontStyle11"/>
          <w:sz w:val="28"/>
          <w:szCs w:val="28"/>
        </w:rPr>
        <w:t>-0.</w:t>
      </w:r>
    </w:p>
    <w:p w:rsidR="000135E9" w:rsidRPr="00FB7E51" w:rsidRDefault="000135E9" w:rsidP="000135E9">
      <w:pPr>
        <w:pStyle w:val="Style5"/>
        <w:widowControl/>
        <w:spacing w:line="276" w:lineRule="auto"/>
        <w:ind w:left="720" w:right="5491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Из них поступивших впервые: впервые - </w:t>
      </w:r>
      <w:r w:rsidR="00316AC6">
        <w:rPr>
          <w:rStyle w:val="FontStyle12"/>
          <w:b/>
          <w:sz w:val="28"/>
          <w:szCs w:val="28"/>
        </w:rPr>
        <w:t>1</w:t>
      </w:r>
      <w:r w:rsidR="00C60C1D">
        <w:rPr>
          <w:rStyle w:val="FontStyle12"/>
          <w:b/>
          <w:sz w:val="28"/>
          <w:szCs w:val="28"/>
        </w:rPr>
        <w:t>4</w:t>
      </w:r>
      <w:r w:rsidRPr="00FB7E51">
        <w:rPr>
          <w:rStyle w:val="FontStyle12"/>
          <w:sz w:val="28"/>
          <w:szCs w:val="28"/>
        </w:rPr>
        <w:t>.</w:t>
      </w:r>
    </w:p>
    <w:p w:rsidR="000135E9" w:rsidRDefault="000135E9" w:rsidP="000135E9">
      <w:pPr>
        <w:pStyle w:val="Style5"/>
        <w:widowControl/>
        <w:spacing w:line="276" w:lineRule="auto"/>
        <w:ind w:left="710" w:right="3494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Из них поступивших повторно </w:t>
      </w:r>
      <w:r w:rsidR="004C7067">
        <w:rPr>
          <w:rStyle w:val="FontStyle12"/>
          <w:sz w:val="28"/>
          <w:szCs w:val="28"/>
        </w:rPr>
        <w:t>-</w:t>
      </w:r>
      <w:r w:rsidR="00C60C1D">
        <w:rPr>
          <w:rStyle w:val="FontStyle12"/>
          <w:sz w:val="28"/>
          <w:szCs w:val="28"/>
        </w:rPr>
        <w:t>2</w:t>
      </w:r>
    </w:p>
    <w:p w:rsidR="000135E9" w:rsidRPr="004B0C29" w:rsidRDefault="000135E9" w:rsidP="000135E9">
      <w:pPr>
        <w:pStyle w:val="Style5"/>
        <w:widowControl/>
        <w:spacing w:line="276" w:lineRule="auto"/>
        <w:ind w:left="710" w:right="3494"/>
        <w:rPr>
          <w:rStyle w:val="FontStyle12"/>
          <w:b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 </w:t>
      </w:r>
      <w:r w:rsidRPr="004B0C29">
        <w:rPr>
          <w:rStyle w:val="FontStyle12"/>
          <w:b/>
          <w:sz w:val="28"/>
          <w:szCs w:val="28"/>
        </w:rPr>
        <w:t>Каналы поступления обращений:</w:t>
      </w:r>
    </w:p>
    <w:p w:rsidR="000135E9" w:rsidRPr="00FB7E51" w:rsidRDefault="000135E9" w:rsidP="000135E9">
      <w:pPr>
        <w:pStyle w:val="Style4"/>
        <w:widowControl/>
        <w:numPr>
          <w:ilvl w:val="0"/>
          <w:numId w:val="1"/>
        </w:numPr>
        <w:tabs>
          <w:tab w:val="left" w:pos="970"/>
        </w:tabs>
        <w:spacing w:line="276" w:lineRule="auto"/>
        <w:ind w:left="710" w:right="5491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По источнику поступления: от граждан - </w:t>
      </w:r>
      <w:r w:rsidR="00BA738B">
        <w:rPr>
          <w:rStyle w:val="FontStyle12"/>
          <w:sz w:val="28"/>
          <w:szCs w:val="28"/>
        </w:rPr>
        <w:t>1</w:t>
      </w:r>
      <w:r w:rsidR="00C60C1D">
        <w:rPr>
          <w:rStyle w:val="FontStyle12"/>
          <w:b/>
          <w:sz w:val="28"/>
          <w:szCs w:val="28"/>
        </w:rPr>
        <w:t>6</w:t>
      </w:r>
      <w:r w:rsidRPr="00FB7E51">
        <w:rPr>
          <w:rStyle w:val="FontStyle12"/>
          <w:sz w:val="28"/>
          <w:szCs w:val="28"/>
        </w:rPr>
        <w:t>.</w:t>
      </w:r>
    </w:p>
    <w:p w:rsidR="000135E9" w:rsidRDefault="000135E9" w:rsidP="000135E9">
      <w:pPr>
        <w:pStyle w:val="Style4"/>
        <w:widowControl/>
        <w:numPr>
          <w:ilvl w:val="0"/>
          <w:numId w:val="1"/>
        </w:numPr>
        <w:tabs>
          <w:tab w:val="left" w:pos="970"/>
        </w:tabs>
        <w:spacing w:before="5" w:line="276" w:lineRule="auto"/>
        <w:ind w:left="710" w:right="6490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По типу доставки: </w:t>
      </w:r>
    </w:p>
    <w:p w:rsidR="000135E9" w:rsidRPr="000135E9" w:rsidRDefault="000135E9" w:rsidP="000135E9">
      <w:pPr>
        <w:pStyle w:val="Style4"/>
        <w:widowControl/>
        <w:tabs>
          <w:tab w:val="left" w:pos="970"/>
        </w:tabs>
        <w:spacing w:before="5" w:line="276" w:lineRule="auto"/>
        <w:ind w:left="710" w:right="6490"/>
        <w:rPr>
          <w:rStyle w:val="FontStyle12"/>
          <w:sz w:val="28"/>
          <w:szCs w:val="28"/>
        </w:rPr>
      </w:pPr>
      <w:r w:rsidRPr="000135E9">
        <w:rPr>
          <w:rStyle w:val="FontStyle12"/>
          <w:sz w:val="28"/>
          <w:szCs w:val="28"/>
        </w:rPr>
        <w:t>Почтой России  -</w:t>
      </w:r>
      <w:r w:rsidR="00C60C1D">
        <w:rPr>
          <w:rStyle w:val="FontStyle12"/>
          <w:b/>
          <w:sz w:val="28"/>
          <w:szCs w:val="28"/>
        </w:rPr>
        <w:t>5</w:t>
      </w:r>
      <w:r w:rsidRPr="000135E9">
        <w:rPr>
          <w:rStyle w:val="FontStyle12"/>
          <w:b/>
          <w:sz w:val="28"/>
          <w:szCs w:val="28"/>
        </w:rPr>
        <w:t>;</w:t>
      </w:r>
    </w:p>
    <w:p w:rsidR="00984390" w:rsidRDefault="000135E9" w:rsidP="000135E9">
      <w:pPr>
        <w:pStyle w:val="Style5"/>
        <w:widowControl/>
        <w:spacing w:line="276" w:lineRule="auto"/>
        <w:ind w:left="710" w:right="3494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по сети Интернет (электронной почтой) - </w:t>
      </w:r>
      <w:r w:rsidR="00C60C1D">
        <w:rPr>
          <w:rStyle w:val="FontStyle12"/>
          <w:sz w:val="28"/>
          <w:szCs w:val="28"/>
        </w:rPr>
        <w:t>4</w:t>
      </w:r>
      <w:r>
        <w:rPr>
          <w:rStyle w:val="FontStyle11"/>
          <w:sz w:val="28"/>
          <w:szCs w:val="28"/>
        </w:rPr>
        <w:t>;</w:t>
      </w:r>
      <w:r w:rsidRPr="00FB7E51">
        <w:rPr>
          <w:rStyle w:val="FontStyle12"/>
          <w:sz w:val="28"/>
          <w:szCs w:val="28"/>
        </w:rPr>
        <w:t xml:space="preserve"> </w:t>
      </w:r>
    </w:p>
    <w:p w:rsidR="000135E9" w:rsidRPr="00FB7E51" w:rsidRDefault="000135E9" w:rsidP="000135E9">
      <w:pPr>
        <w:pStyle w:val="Style5"/>
        <w:widowControl/>
        <w:spacing w:line="276" w:lineRule="auto"/>
        <w:ind w:left="710" w:right="3494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>другой</w:t>
      </w:r>
      <w:r w:rsidRPr="00FB7E51">
        <w:rPr>
          <w:rStyle w:val="FontStyle11"/>
          <w:spacing w:val="30"/>
          <w:sz w:val="28"/>
          <w:szCs w:val="28"/>
        </w:rPr>
        <w:t>-</w:t>
      </w:r>
      <w:r w:rsidR="00C60C1D">
        <w:rPr>
          <w:rStyle w:val="FontStyle11"/>
          <w:spacing w:val="30"/>
          <w:sz w:val="28"/>
          <w:szCs w:val="28"/>
        </w:rPr>
        <w:t>7</w:t>
      </w:r>
    </w:p>
    <w:p w:rsidR="004B0C29" w:rsidRDefault="00984390" w:rsidP="000135E9">
      <w:pPr>
        <w:pStyle w:val="Style2"/>
        <w:widowControl/>
        <w:spacing w:before="10" w:line="276" w:lineRule="auto"/>
        <w:ind w:firstLine="70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</w:t>
      </w:r>
      <w:r w:rsidR="000135E9" w:rsidRPr="00FB7E51">
        <w:rPr>
          <w:rStyle w:val="FontStyle12"/>
          <w:sz w:val="28"/>
          <w:szCs w:val="28"/>
        </w:rPr>
        <w:t xml:space="preserve">бращения граждан в </w:t>
      </w:r>
      <w:r w:rsidR="003C278C">
        <w:rPr>
          <w:rStyle w:val="FontStyle12"/>
          <w:b/>
          <w:sz w:val="28"/>
          <w:szCs w:val="28"/>
        </w:rPr>
        <w:t>4</w:t>
      </w:r>
      <w:r w:rsidR="000135E9" w:rsidRPr="00316AC6">
        <w:rPr>
          <w:rStyle w:val="FontStyle12"/>
          <w:b/>
          <w:sz w:val="28"/>
          <w:szCs w:val="28"/>
        </w:rPr>
        <w:t xml:space="preserve"> </w:t>
      </w:r>
      <w:r w:rsidR="000135E9" w:rsidRPr="00FB7E51">
        <w:rPr>
          <w:rStyle w:val="FontStyle11"/>
          <w:sz w:val="28"/>
          <w:szCs w:val="28"/>
        </w:rPr>
        <w:t>квартале 201</w:t>
      </w:r>
      <w:r>
        <w:rPr>
          <w:rStyle w:val="FontStyle11"/>
          <w:sz w:val="28"/>
          <w:szCs w:val="28"/>
        </w:rPr>
        <w:t>9</w:t>
      </w:r>
      <w:r w:rsidR="000135E9" w:rsidRPr="00FB7E51">
        <w:rPr>
          <w:rStyle w:val="FontStyle11"/>
          <w:sz w:val="28"/>
          <w:szCs w:val="28"/>
        </w:rPr>
        <w:t xml:space="preserve"> года </w:t>
      </w:r>
      <w:r w:rsidR="000135E9" w:rsidRPr="00FB7E51">
        <w:rPr>
          <w:rStyle w:val="FontStyle12"/>
          <w:sz w:val="28"/>
          <w:szCs w:val="28"/>
        </w:rPr>
        <w:t>поступили из Сахалинской области</w:t>
      </w:r>
      <w:r>
        <w:rPr>
          <w:rStyle w:val="FontStyle12"/>
          <w:sz w:val="28"/>
          <w:szCs w:val="28"/>
        </w:rPr>
        <w:t xml:space="preserve"> - </w:t>
      </w:r>
      <w:r w:rsidR="000C508F">
        <w:rPr>
          <w:rStyle w:val="FontStyle12"/>
          <w:b/>
          <w:sz w:val="28"/>
          <w:szCs w:val="28"/>
        </w:rPr>
        <w:t>1</w:t>
      </w:r>
      <w:r w:rsidR="003C278C">
        <w:rPr>
          <w:rStyle w:val="FontStyle12"/>
          <w:b/>
          <w:sz w:val="28"/>
          <w:szCs w:val="28"/>
        </w:rPr>
        <w:t>5</w:t>
      </w:r>
      <w:r w:rsidR="000135E9" w:rsidRPr="00FB7E51">
        <w:rPr>
          <w:rStyle w:val="FontStyle12"/>
          <w:sz w:val="28"/>
          <w:szCs w:val="28"/>
        </w:rPr>
        <w:t>.</w:t>
      </w:r>
      <w:r>
        <w:rPr>
          <w:rStyle w:val="FontStyle12"/>
          <w:sz w:val="28"/>
          <w:szCs w:val="28"/>
        </w:rPr>
        <w:t xml:space="preserve"> </w:t>
      </w:r>
    </w:p>
    <w:p w:rsidR="000135E9" w:rsidRPr="00FB7E51" w:rsidRDefault="00984390" w:rsidP="000135E9">
      <w:pPr>
        <w:pStyle w:val="Style2"/>
        <w:widowControl/>
        <w:spacing w:before="10" w:line="276" w:lineRule="auto"/>
        <w:ind w:firstLine="70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Из других регионов РФ </w:t>
      </w:r>
      <w:r w:rsidRPr="00984390">
        <w:rPr>
          <w:rStyle w:val="FontStyle12"/>
          <w:b/>
          <w:sz w:val="28"/>
          <w:szCs w:val="28"/>
        </w:rPr>
        <w:t xml:space="preserve">- </w:t>
      </w:r>
      <w:r w:rsidR="003C278C">
        <w:rPr>
          <w:rStyle w:val="FontStyle12"/>
          <w:b/>
          <w:sz w:val="28"/>
          <w:szCs w:val="28"/>
        </w:rPr>
        <w:t>1</w:t>
      </w:r>
      <w:r w:rsidRPr="00984390">
        <w:rPr>
          <w:rStyle w:val="FontStyle12"/>
          <w:b/>
          <w:sz w:val="28"/>
          <w:szCs w:val="28"/>
        </w:rPr>
        <w:t>.</w:t>
      </w:r>
    </w:p>
    <w:p w:rsidR="000135E9" w:rsidRPr="00FB7E51" w:rsidRDefault="000135E9" w:rsidP="000135E9">
      <w:pPr>
        <w:pStyle w:val="Style5"/>
        <w:widowControl/>
        <w:spacing w:before="14" w:line="276" w:lineRule="auto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Обращений граждан, находящихся на рассмотрении </w:t>
      </w:r>
      <w:r w:rsidRPr="00FB7E51">
        <w:rPr>
          <w:rStyle w:val="FontStyle11"/>
          <w:sz w:val="28"/>
          <w:szCs w:val="28"/>
        </w:rPr>
        <w:t xml:space="preserve">на </w:t>
      </w:r>
      <w:r w:rsidR="00984390">
        <w:rPr>
          <w:rStyle w:val="FontStyle11"/>
          <w:sz w:val="28"/>
          <w:szCs w:val="28"/>
        </w:rPr>
        <w:t>1</w:t>
      </w:r>
      <w:r w:rsidRPr="00FB7E51">
        <w:rPr>
          <w:rStyle w:val="FontStyle11"/>
          <w:sz w:val="28"/>
          <w:szCs w:val="28"/>
        </w:rPr>
        <w:t xml:space="preserve"> </w:t>
      </w:r>
      <w:r w:rsidR="003C278C">
        <w:rPr>
          <w:rStyle w:val="FontStyle11"/>
          <w:sz w:val="28"/>
          <w:szCs w:val="28"/>
        </w:rPr>
        <w:t>янва</w:t>
      </w:r>
      <w:r w:rsidR="00316AC6">
        <w:rPr>
          <w:rStyle w:val="FontStyle11"/>
          <w:sz w:val="28"/>
          <w:szCs w:val="28"/>
        </w:rPr>
        <w:t xml:space="preserve">ря </w:t>
      </w:r>
      <w:r w:rsidRPr="00FB7E51">
        <w:rPr>
          <w:rStyle w:val="FontStyle11"/>
          <w:sz w:val="28"/>
          <w:szCs w:val="28"/>
        </w:rPr>
        <w:t>20</w:t>
      </w:r>
      <w:r w:rsidR="003C278C">
        <w:rPr>
          <w:rStyle w:val="FontStyle11"/>
          <w:sz w:val="28"/>
          <w:szCs w:val="28"/>
        </w:rPr>
        <w:t>20</w:t>
      </w:r>
      <w:r w:rsidRPr="00FB7E51">
        <w:rPr>
          <w:rStyle w:val="FontStyle11"/>
          <w:sz w:val="28"/>
          <w:szCs w:val="28"/>
        </w:rPr>
        <w:t xml:space="preserve"> года </w:t>
      </w:r>
      <w:r w:rsidR="003C278C">
        <w:rPr>
          <w:rStyle w:val="FontStyle11"/>
          <w:sz w:val="28"/>
          <w:szCs w:val="28"/>
        </w:rPr>
        <w:t>– отсутствуют.</w:t>
      </w:r>
      <w:r>
        <w:rPr>
          <w:rStyle w:val="FontStyle11"/>
          <w:sz w:val="28"/>
          <w:szCs w:val="28"/>
        </w:rPr>
        <w:br/>
      </w:r>
      <w:r w:rsidRPr="00FB7E51">
        <w:rPr>
          <w:rStyle w:val="FontStyle12"/>
          <w:sz w:val="28"/>
          <w:szCs w:val="28"/>
        </w:rPr>
        <w:t xml:space="preserve">По результатам рассмотрения обращений граждан в </w:t>
      </w:r>
      <w:r w:rsidR="003C278C">
        <w:rPr>
          <w:rStyle w:val="FontStyle12"/>
          <w:sz w:val="28"/>
          <w:szCs w:val="28"/>
        </w:rPr>
        <w:t>4</w:t>
      </w:r>
      <w:r w:rsidRPr="00FB7E51">
        <w:rPr>
          <w:rStyle w:val="FontStyle11"/>
          <w:sz w:val="28"/>
          <w:szCs w:val="28"/>
        </w:rPr>
        <w:t xml:space="preserve"> квартале 201</w:t>
      </w:r>
      <w:r w:rsidR="00607B02">
        <w:rPr>
          <w:rStyle w:val="FontStyle11"/>
          <w:sz w:val="28"/>
          <w:szCs w:val="28"/>
        </w:rPr>
        <w:t>9</w:t>
      </w:r>
      <w:r w:rsidRPr="00FB7E51">
        <w:rPr>
          <w:rStyle w:val="FontStyle11"/>
          <w:sz w:val="28"/>
          <w:szCs w:val="28"/>
        </w:rPr>
        <w:t xml:space="preserve"> года </w:t>
      </w:r>
      <w:r w:rsidRPr="00FB7E51">
        <w:rPr>
          <w:rStyle w:val="FontStyle12"/>
          <w:sz w:val="28"/>
          <w:szCs w:val="28"/>
        </w:rPr>
        <w:t xml:space="preserve">дано </w:t>
      </w:r>
      <w:r w:rsidR="00316AC6">
        <w:rPr>
          <w:rStyle w:val="FontStyle12"/>
          <w:b/>
          <w:sz w:val="28"/>
          <w:szCs w:val="28"/>
        </w:rPr>
        <w:t>1</w:t>
      </w:r>
      <w:r w:rsidR="003C278C">
        <w:rPr>
          <w:rStyle w:val="FontStyle12"/>
          <w:b/>
          <w:sz w:val="28"/>
          <w:szCs w:val="28"/>
        </w:rPr>
        <w:t>7</w:t>
      </w:r>
      <w:r w:rsidR="00607B02">
        <w:rPr>
          <w:rStyle w:val="FontStyle12"/>
          <w:b/>
          <w:sz w:val="28"/>
          <w:szCs w:val="28"/>
        </w:rPr>
        <w:t xml:space="preserve"> </w:t>
      </w:r>
      <w:r w:rsidRPr="00FB7E51">
        <w:rPr>
          <w:rStyle w:val="FontStyle12"/>
          <w:sz w:val="28"/>
          <w:szCs w:val="28"/>
        </w:rPr>
        <w:t>ответ</w:t>
      </w:r>
      <w:r w:rsidR="003C278C">
        <w:rPr>
          <w:rStyle w:val="FontStyle12"/>
          <w:sz w:val="28"/>
          <w:szCs w:val="28"/>
        </w:rPr>
        <w:t>ов</w:t>
      </w:r>
      <w:r w:rsidRPr="00FB7E51">
        <w:rPr>
          <w:rStyle w:val="FontStyle12"/>
          <w:sz w:val="28"/>
          <w:szCs w:val="28"/>
        </w:rPr>
        <w:t xml:space="preserve"> из них:</w:t>
      </w:r>
    </w:p>
    <w:p w:rsidR="000135E9" w:rsidRPr="00FB7E51" w:rsidRDefault="000135E9" w:rsidP="000135E9">
      <w:pPr>
        <w:pStyle w:val="Style2"/>
        <w:widowControl/>
        <w:spacing w:before="10" w:line="276" w:lineRule="auto"/>
        <w:ind w:left="710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письменных </w:t>
      </w:r>
      <w:r w:rsidRPr="006C7E2F">
        <w:rPr>
          <w:rStyle w:val="FontStyle12"/>
          <w:b/>
          <w:sz w:val="28"/>
          <w:szCs w:val="28"/>
        </w:rPr>
        <w:t xml:space="preserve">- </w:t>
      </w:r>
      <w:r w:rsidR="000C508F">
        <w:rPr>
          <w:rStyle w:val="FontStyle12"/>
          <w:b/>
          <w:sz w:val="28"/>
          <w:szCs w:val="28"/>
        </w:rPr>
        <w:t>1</w:t>
      </w:r>
      <w:r w:rsidR="003C278C">
        <w:rPr>
          <w:rStyle w:val="FontStyle12"/>
          <w:b/>
          <w:sz w:val="28"/>
          <w:szCs w:val="28"/>
        </w:rPr>
        <w:t>7</w:t>
      </w:r>
      <w:r w:rsidRPr="00FB7E51">
        <w:rPr>
          <w:rStyle w:val="FontStyle12"/>
          <w:sz w:val="28"/>
          <w:szCs w:val="28"/>
        </w:rPr>
        <w:t>.</w:t>
      </w:r>
    </w:p>
    <w:p w:rsidR="000135E9" w:rsidRPr="004B0C29" w:rsidRDefault="000135E9" w:rsidP="000135E9">
      <w:pPr>
        <w:pStyle w:val="Style5"/>
        <w:widowControl/>
        <w:spacing w:before="10" w:line="276" w:lineRule="auto"/>
        <w:ind w:left="715"/>
        <w:rPr>
          <w:rStyle w:val="FontStyle12"/>
          <w:b/>
          <w:sz w:val="28"/>
          <w:szCs w:val="28"/>
        </w:rPr>
      </w:pPr>
      <w:r w:rsidRPr="004B0C29">
        <w:rPr>
          <w:rStyle w:val="FontStyle12"/>
          <w:b/>
          <w:sz w:val="28"/>
          <w:szCs w:val="28"/>
        </w:rPr>
        <w:t xml:space="preserve">По характеру принятых по результатам рассмотрения обращений решений: </w:t>
      </w:r>
    </w:p>
    <w:p w:rsidR="000135E9" w:rsidRPr="00FB7E51" w:rsidRDefault="000135E9" w:rsidP="000135E9">
      <w:pPr>
        <w:pStyle w:val="Style5"/>
        <w:widowControl/>
        <w:spacing w:before="10" w:line="276" w:lineRule="auto"/>
        <w:ind w:left="715"/>
        <w:rPr>
          <w:rStyle w:val="FontStyle11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«разъяснено» </w:t>
      </w:r>
      <w:r w:rsidRPr="00316AC6">
        <w:rPr>
          <w:rStyle w:val="FontStyle12"/>
          <w:b/>
          <w:sz w:val="28"/>
          <w:szCs w:val="28"/>
        </w:rPr>
        <w:t>-</w:t>
      </w:r>
      <w:r w:rsidR="00316AC6" w:rsidRPr="00316AC6">
        <w:rPr>
          <w:rStyle w:val="FontStyle12"/>
          <w:b/>
          <w:sz w:val="28"/>
          <w:szCs w:val="28"/>
        </w:rPr>
        <w:t xml:space="preserve"> 7</w:t>
      </w:r>
      <w:proofErr w:type="gramStart"/>
      <w:r w:rsidRPr="00FB7E51">
        <w:rPr>
          <w:rStyle w:val="FontStyle12"/>
          <w:sz w:val="28"/>
          <w:szCs w:val="28"/>
        </w:rPr>
        <w:t xml:space="preserve"> </w:t>
      </w:r>
      <w:r w:rsidRPr="00FB7E51">
        <w:rPr>
          <w:rStyle w:val="FontStyle11"/>
          <w:sz w:val="28"/>
          <w:szCs w:val="28"/>
        </w:rPr>
        <w:t>;</w:t>
      </w:r>
      <w:proofErr w:type="gramEnd"/>
    </w:p>
    <w:p w:rsidR="000135E9" w:rsidRPr="00FB7E51" w:rsidRDefault="000135E9" w:rsidP="000135E9">
      <w:pPr>
        <w:pStyle w:val="Style5"/>
        <w:widowControl/>
        <w:spacing w:before="5" w:line="276" w:lineRule="auto"/>
        <w:ind w:left="710" w:right="4992"/>
        <w:rPr>
          <w:rStyle w:val="FontStyle11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«предоставлена </w:t>
      </w:r>
      <w:proofErr w:type="spellStart"/>
      <w:r w:rsidRPr="00FB7E51">
        <w:rPr>
          <w:rStyle w:val="FontStyle12"/>
          <w:sz w:val="28"/>
          <w:szCs w:val="28"/>
        </w:rPr>
        <w:t>госуслуга</w:t>
      </w:r>
      <w:proofErr w:type="spellEnd"/>
      <w:r w:rsidRPr="00FB7E51">
        <w:rPr>
          <w:rStyle w:val="FontStyle12"/>
          <w:sz w:val="28"/>
          <w:szCs w:val="28"/>
        </w:rPr>
        <w:t xml:space="preserve">» - </w:t>
      </w:r>
      <w:r w:rsidR="003C278C">
        <w:rPr>
          <w:rStyle w:val="FontStyle12"/>
          <w:b/>
          <w:sz w:val="28"/>
          <w:szCs w:val="28"/>
        </w:rPr>
        <w:t>10</w:t>
      </w:r>
    </w:p>
    <w:p w:rsidR="000135E9" w:rsidRDefault="000135E9" w:rsidP="004B0C29">
      <w:pPr>
        <w:pStyle w:val="Style5"/>
        <w:widowControl/>
        <w:spacing w:before="5" w:line="276" w:lineRule="auto"/>
        <w:ind w:left="710" w:right="4992"/>
        <w:rPr>
          <w:rStyle w:val="FontStyle11"/>
          <w:sz w:val="28"/>
          <w:szCs w:val="28"/>
        </w:rPr>
      </w:pPr>
      <w:r w:rsidRPr="00FB7E51">
        <w:rPr>
          <w:rStyle w:val="FontStyle12"/>
          <w:sz w:val="28"/>
          <w:szCs w:val="28"/>
        </w:rPr>
        <w:t>«</w:t>
      </w:r>
      <w:r w:rsidR="004B0C29">
        <w:rPr>
          <w:rStyle w:val="FontStyle12"/>
          <w:sz w:val="28"/>
          <w:szCs w:val="28"/>
        </w:rPr>
        <w:t>рассмотрение продлено</w:t>
      </w:r>
      <w:r w:rsidRPr="00FB7E51">
        <w:rPr>
          <w:rStyle w:val="FontStyle12"/>
          <w:sz w:val="28"/>
          <w:szCs w:val="28"/>
        </w:rPr>
        <w:t>»</w:t>
      </w:r>
      <w:r w:rsidR="004B0C29">
        <w:rPr>
          <w:rStyle w:val="FontStyle12"/>
          <w:sz w:val="28"/>
          <w:szCs w:val="28"/>
        </w:rPr>
        <w:t>-</w:t>
      </w:r>
      <w:r w:rsidRPr="00FB7E51">
        <w:rPr>
          <w:rStyle w:val="FontStyle12"/>
          <w:sz w:val="28"/>
          <w:szCs w:val="28"/>
        </w:rPr>
        <w:t xml:space="preserve"> </w:t>
      </w:r>
      <w:r w:rsidRPr="00FB7E51">
        <w:rPr>
          <w:rStyle w:val="FontStyle11"/>
          <w:sz w:val="28"/>
          <w:szCs w:val="28"/>
        </w:rPr>
        <w:t>0</w:t>
      </w:r>
    </w:p>
    <w:p w:rsidR="004B0C29" w:rsidRPr="004B0C29" w:rsidRDefault="004B0C29" w:rsidP="004B0C29">
      <w:pPr>
        <w:pStyle w:val="Style5"/>
        <w:widowControl/>
        <w:spacing w:before="5" w:line="276" w:lineRule="auto"/>
        <w:ind w:left="710" w:right="4992"/>
        <w:rPr>
          <w:rStyle w:val="FontStyle12"/>
          <w:b/>
          <w:sz w:val="28"/>
          <w:szCs w:val="28"/>
        </w:rPr>
      </w:pPr>
      <w:r w:rsidRPr="00FB7E51">
        <w:rPr>
          <w:rStyle w:val="FontStyle12"/>
          <w:sz w:val="28"/>
          <w:szCs w:val="28"/>
        </w:rPr>
        <w:t>«</w:t>
      </w:r>
      <w:r w:rsidRPr="004B0C29">
        <w:rPr>
          <w:rStyle w:val="FontStyle11"/>
          <w:b w:val="0"/>
          <w:sz w:val="28"/>
          <w:szCs w:val="28"/>
        </w:rPr>
        <w:t>переадресовано</w:t>
      </w:r>
      <w:r w:rsidRPr="00FB7E51">
        <w:rPr>
          <w:rStyle w:val="FontStyle12"/>
          <w:sz w:val="28"/>
          <w:szCs w:val="28"/>
        </w:rPr>
        <w:t>»</w:t>
      </w:r>
      <w:r>
        <w:rPr>
          <w:rStyle w:val="FontStyle11"/>
          <w:b w:val="0"/>
          <w:sz w:val="28"/>
          <w:szCs w:val="28"/>
        </w:rPr>
        <w:t>-</w:t>
      </w:r>
      <w:r w:rsidRPr="004B0C29">
        <w:rPr>
          <w:rStyle w:val="FontStyle11"/>
          <w:sz w:val="28"/>
          <w:szCs w:val="28"/>
        </w:rPr>
        <w:t>0</w:t>
      </w:r>
    </w:p>
    <w:p w:rsidR="000135E9" w:rsidRPr="004B0C29" w:rsidRDefault="000135E9" w:rsidP="000135E9">
      <w:pPr>
        <w:pStyle w:val="Style2"/>
        <w:widowControl/>
        <w:spacing w:line="276" w:lineRule="auto"/>
        <w:ind w:left="701" w:firstLine="0"/>
        <w:jc w:val="left"/>
        <w:rPr>
          <w:rStyle w:val="FontStyle12"/>
          <w:b/>
          <w:sz w:val="28"/>
          <w:szCs w:val="28"/>
        </w:rPr>
      </w:pPr>
      <w:r w:rsidRPr="004B0C29">
        <w:rPr>
          <w:rStyle w:val="FontStyle12"/>
          <w:b/>
          <w:sz w:val="28"/>
          <w:szCs w:val="28"/>
        </w:rPr>
        <w:t>По срокам рассмотрения обращений граждан:</w:t>
      </w:r>
    </w:p>
    <w:p w:rsidR="000135E9" w:rsidRPr="00FB7E51" w:rsidRDefault="000135E9" w:rsidP="000135E9">
      <w:pPr>
        <w:pStyle w:val="Style2"/>
        <w:widowControl/>
        <w:spacing w:line="276" w:lineRule="auto"/>
        <w:ind w:left="701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рассмотрено в установленные сроки </w:t>
      </w:r>
      <w:r w:rsidR="00607B02">
        <w:rPr>
          <w:rStyle w:val="FontStyle12"/>
          <w:b/>
          <w:sz w:val="28"/>
          <w:szCs w:val="28"/>
        </w:rPr>
        <w:t xml:space="preserve">- </w:t>
      </w:r>
      <w:r w:rsidR="000C508F">
        <w:rPr>
          <w:rStyle w:val="FontStyle12"/>
          <w:b/>
          <w:sz w:val="28"/>
          <w:szCs w:val="28"/>
        </w:rPr>
        <w:t>1</w:t>
      </w:r>
      <w:r w:rsidR="003C278C">
        <w:rPr>
          <w:rStyle w:val="FontStyle12"/>
          <w:b/>
          <w:sz w:val="28"/>
          <w:szCs w:val="28"/>
        </w:rPr>
        <w:t>6</w:t>
      </w:r>
      <w:r w:rsidRPr="00FB7E51">
        <w:rPr>
          <w:rStyle w:val="FontStyle12"/>
          <w:sz w:val="28"/>
          <w:szCs w:val="28"/>
        </w:rPr>
        <w:t>.</w:t>
      </w:r>
    </w:p>
    <w:p w:rsidR="000135E9" w:rsidRPr="00FB7E51" w:rsidRDefault="000135E9" w:rsidP="000135E9">
      <w:pPr>
        <w:pStyle w:val="Style2"/>
        <w:widowControl/>
        <w:spacing w:before="5" w:line="276" w:lineRule="auto"/>
        <w:ind w:left="701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>По форме рассмотрения обращений граждан:</w:t>
      </w:r>
    </w:p>
    <w:p w:rsidR="000135E9" w:rsidRPr="00FB7E51" w:rsidRDefault="000135E9" w:rsidP="000135E9">
      <w:pPr>
        <w:pStyle w:val="Style2"/>
        <w:widowControl/>
        <w:spacing w:line="276" w:lineRule="auto"/>
        <w:ind w:left="706" w:firstLine="0"/>
        <w:jc w:val="left"/>
        <w:rPr>
          <w:rStyle w:val="FontStyle12"/>
          <w:b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без участия заявителя - </w:t>
      </w:r>
      <w:r w:rsidR="00B342A3">
        <w:rPr>
          <w:rStyle w:val="FontStyle12"/>
          <w:b/>
          <w:sz w:val="28"/>
          <w:szCs w:val="28"/>
        </w:rPr>
        <w:t>1</w:t>
      </w:r>
      <w:r w:rsidR="003C278C">
        <w:rPr>
          <w:rStyle w:val="FontStyle12"/>
          <w:b/>
          <w:sz w:val="28"/>
          <w:szCs w:val="28"/>
        </w:rPr>
        <w:t>6</w:t>
      </w:r>
      <w:r w:rsidRPr="00FB7E51">
        <w:rPr>
          <w:rStyle w:val="FontStyle12"/>
          <w:b/>
          <w:sz w:val="28"/>
          <w:szCs w:val="28"/>
        </w:rPr>
        <w:t>.</w:t>
      </w:r>
    </w:p>
    <w:p w:rsidR="000135E9" w:rsidRPr="004B0C29" w:rsidRDefault="000135E9" w:rsidP="000135E9">
      <w:pPr>
        <w:pStyle w:val="Style2"/>
        <w:widowControl/>
        <w:spacing w:line="276" w:lineRule="auto"/>
        <w:ind w:left="701" w:firstLine="0"/>
        <w:jc w:val="left"/>
        <w:rPr>
          <w:rStyle w:val="FontStyle12"/>
          <w:b/>
          <w:sz w:val="28"/>
          <w:szCs w:val="28"/>
        </w:rPr>
      </w:pPr>
      <w:r w:rsidRPr="004B0C29">
        <w:rPr>
          <w:rStyle w:val="FontStyle12"/>
          <w:b/>
          <w:sz w:val="28"/>
          <w:szCs w:val="28"/>
        </w:rPr>
        <w:t>По должностному лицу, подписавшему ответ:</w:t>
      </w:r>
    </w:p>
    <w:p w:rsidR="004B0C29" w:rsidRDefault="000135E9" w:rsidP="004B0C29">
      <w:pPr>
        <w:pStyle w:val="Style2"/>
        <w:widowControl/>
        <w:spacing w:line="276" w:lineRule="auto"/>
        <w:ind w:left="701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за подписью руководителя Сахалинстата - </w:t>
      </w:r>
      <w:r w:rsidR="003C278C">
        <w:rPr>
          <w:rStyle w:val="FontStyle12"/>
          <w:b/>
          <w:sz w:val="28"/>
          <w:szCs w:val="28"/>
        </w:rPr>
        <w:t>17</w:t>
      </w:r>
      <w:r w:rsidRPr="00FB7E51">
        <w:rPr>
          <w:rStyle w:val="FontStyle11"/>
          <w:sz w:val="28"/>
          <w:szCs w:val="28"/>
        </w:rPr>
        <w:t>;</w:t>
      </w:r>
      <w:r w:rsidR="004B0C29">
        <w:rPr>
          <w:rStyle w:val="FontStyle11"/>
          <w:sz w:val="28"/>
          <w:szCs w:val="28"/>
        </w:rPr>
        <w:t xml:space="preserve"> </w:t>
      </w:r>
      <w:r w:rsidRPr="00FB7E51">
        <w:rPr>
          <w:rStyle w:val="FontStyle12"/>
          <w:sz w:val="28"/>
          <w:szCs w:val="28"/>
        </w:rPr>
        <w:t xml:space="preserve">за подписью заместителей руководителя Сахалинстата </w:t>
      </w:r>
      <w:r w:rsidRPr="00FB7E51">
        <w:rPr>
          <w:rStyle w:val="FontStyle12"/>
          <w:b/>
          <w:sz w:val="28"/>
          <w:szCs w:val="28"/>
        </w:rPr>
        <w:t xml:space="preserve">- </w:t>
      </w:r>
      <w:r w:rsidR="003C278C">
        <w:rPr>
          <w:rStyle w:val="FontStyle12"/>
          <w:b/>
          <w:sz w:val="28"/>
          <w:szCs w:val="28"/>
        </w:rPr>
        <w:t>0</w:t>
      </w:r>
      <w:r w:rsidRPr="00FB7E51">
        <w:rPr>
          <w:rStyle w:val="FontStyle12"/>
          <w:sz w:val="28"/>
          <w:szCs w:val="28"/>
        </w:rPr>
        <w:t xml:space="preserve">. </w:t>
      </w:r>
    </w:p>
    <w:p w:rsidR="007315C5" w:rsidRPr="004B0C29" w:rsidRDefault="000135E9" w:rsidP="004B0C29">
      <w:pPr>
        <w:pStyle w:val="Style2"/>
        <w:widowControl/>
        <w:spacing w:line="276" w:lineRule="auto"/>
        <w:ind w:left="701" w:firstLine="0"/>
        <w:jc w:val="left"/>
        <w:rPr>
          <w:b/>
          <w:bCs/>
          <w:sz w:val="28"/>
          <w:szCs w:val="28"/>
        </w:rPr>
      </w:pPr>
      <w:r w:rsidRPr="00FB7E51">
        <w:rPr>
          <w:rStyle w:val="FontStyle12"/>
          <w:sz w:val="28"/>
          <w:szCs w:val="28"/>
        </w:rPr>
        <w:t>Обращений  на  действие  либо  бездействие  должностных  лиц Сахалинстата, повлекшее нарушение прав, свобод и законных интересов гражда</w:t>
      </w:r>
      <w:bookmarkStart w:id="0" w:name="_GoBack"/>
      <w:bookmarkEnd w:id="0"/>
      <w:r w:rsidRPr="00FB7E51">
        <w:rPr>
          <w:rStyle w:val="FontStyle12"/>
          <w:sz w:val="28"/>
          <w:szCs w:val="28"/>
        </w:rPr>
        <w:t>н, не поступало.</w:t>
      </w:r>
      <w:r>
        <w:t xml:space="preserve"> </w:t>
      </w:r>
    </w:p>
    <w:sectPr w:rsidR="007315C5" w:rsidRPr="004B0C29" w:rsidSect="000135E9">
      <w:pgSz w:w="16837" w:h="23810"/>
      <w:pgMar w:top="2320" w:right="3109" w:bottom="1440" w:left="184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D47B4"/>
    <w:multiLevelType w:val="singleLevel"/>
    <w:tmpl w:val="09BA864A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35E9"/>
    <w:rsid w:val="000135E9"/>
    <w:rsid w:val="000C508F"/>
    <w:rsid w:val="001875AC"/>
    <w:rsid w:val="00316AC6"/>
    <w:rsid w:val="00371BBA"/>
    <w:rsid w:val="003C278C"/>
    <w:rsid w:val="00405D26"/>
    <w:rsid w:val="00470172"/>
    <w:rsid w:val="004B0C29"/>
    <w:rsid w:val="004C25E5"/>
    <w:rsid w:val="004C7067"/>
    <w:rsid w:val="0055620F"/>
    <w:rsid w:val="005E406C"/>
    <w:rsid w:val="00607B02"/>
    <w:rsid w:val="007315C5"/>
    <w:rsid w:val="00923733"/>
    <w:rsid w:val="00984390"/>
    <w:rsid w:val="00A43DB3"/>
    <w:rsid w:val="00AA18C7"/>
    <w:rsid w:val="00AC30EC"/>
    <w:rsid w:val="00B342A3"/>
    <w:rsid w:val="00B3542D"/>
    <w:rsid w:val="00B8746B"/>
    <w:rsid w:val="00BA738B"/>
    <w:rsid w:val="00C60C1D"/>
    <w:rsid w:val="00F02775"/>
    <w:rsid w:val="00F5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135E9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135E9"/>
    <w:pPr>
      <w:widowControl w:val="0"/>
      <w:autoSpaceDE w:val="0"/>
      <w:autoSpaceDN w:val="0"/>
      <w:adjustRightInd w:val="0"/>
      <w:spacing w:after="0" w:line="299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135E9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135E9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135E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0135E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p65_VeselkovaSV</dc:creator>
  <cp:lastModifiedBy>Ахонькова Евгения Владимировна</cp:lastModifiedBy>
  <cp:revision>14</cp:revision>
  <cp:lastPrinted>2019-12-25T04:37:00Z</cp:lastPrinted>
  <dcterms:created xsi:type="dcterms:W3CDTF">2019-04-16T05:03:00Z</dcterms:created>
  <dcterms:modified xsi:type="dcterms:W3CDTF">2020-01-09T23:02:00Z</dcterms:modified>
</cp:coreProperties>
</file>